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100</w:t>
      </w:r>
      <w:r w:rsidR="00DE6ED4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E6ED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E6ED4" w:rsidRPr="00DE6ED4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DE6ED4" w:rsidRPr="00DE6ED4">
        <w:rPr>
          <w:sz w:val="27"/>
          <w:szCs w:val="27"/>
        </w:rPr>
        <w:t>Заневское</w:t>
      </w:r>
      <w:proofErr w:type="spellEnd"/>
      <w:r w:rsidR="00DE6ED4" w:rsidRPr="00DE6ED4">
        <w:rPr>
          <w:sz w:val="27"/>
          <w:szCs w:val="27"/>
        </w:rPr>
        <w:t xml:space="preserve"> городское поселение» от 13.02.2023 № 110 «Об утверждении муниципальной программы «Поддержка социально ориентированных</w:t>
      </w:r>
      <w:r w:rsidR="00DE6ED4">
        <w:rPr>
          <w:sz w:val="27"/>
          <w:szCs w:val="27"/>
        </w:rPr>
        <w:t xml:space="preserve"> </w:t>
      </w:r>
      <w:r w:rsidR="00DE6ED4" w:rsidRPr="00DE6ED4">
        <w:rPr>
          <w:sz w:val="27"/>
          <w:szCs w:val="27"/>
        </w:rPr>
        <w:t>некоммерческих организаций, осуществляющих деятельность в</w:t>
      </w:r>
      <w:r w:rsidR="00DE6ED4">
        <w:rPr>
          <w:sz w:val="27"/>
          <w:szCs w:val="27"/>
        </w:rPr>
        <w:t xml:space="preserve"> </w:t>
      </w:r>
      <w:r w:rsidR="00DE6ED4" w:rsidRPr="00DE6ED4">
        <w:rPr>
          <w:sz w:val="27"/>
          <w:szCs w:val="27"/>
        </w:rPr>
        <w:t>муниципальном образовании «</w:t>
      </w:r>
      <w:proofErr w:type="spellStart"/>
      <w:r w:rsidR="00DE6ED4" w:rsidRPr="00DE6ED4">
        <w:rPr>
          <w:sz w:val="27"/>
          <w:szCs w:val="27"/>
        </w:rPr>
        <w:t>Заневское</w:t>
      </w:r>
      <w:proofErr w:type="spellEnd"/>
      <w:r w:rsidR="00DE6ED4" w:rsidRPr="00DE6ED4">
        <w:rPr>
          <w:sz w:val="27"/>
          <w:szCs w:val="27"/>
        </w:rPr>
        <w:t xml:space="preserve"> городское поселение» Всеволожского муниципального района Ленинградской</w:t>
      </w:r>
      <w:r w:rsidR="00DE6ED4">
        <w:rPr>
          <w:sz w:val="27"/>
          <w:szCs w:val="27"/>
        </w:rPr>
        <w:t xml:space="preserve"> </w:t>
      </w:r>
      <w:r w:rsidR="00DE6ED4" w:rsidRPr="00DE6ED4">
        <w:rPr>
          <w:sz w:val="27"/>
          <w:szCs w:val="27"/>
        </w:rPr>
        <w:t>области на 2023-2027 годы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DE6ED4" w:rsidRPr="00DE6ED4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уставом </w:t>
      </w:r>
      <w:proofErr w:type="spellStart"/>
      <w:r w:rsidR="00DE6ED4" w:rsidRPr="00DE6ED4">
        <w:rPr>
          <w:sz w:val="27"/>
          <w:szCs w:val="27"/>
        </w:rPr>
        <w:t>Заневского</w:t>
      </w:r>
      <w:proofErr w:type="spellEnd"/>
      <w:r w:rsidR="00DE6ED4" w:rsidRPr="00DE6E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DE6ED4" w:rsidRPr="00DE6ED4">
        <w:rPr>
          <w:sz w:val="27"/>
          <w:szCs w:val="27"/>
        </w:rPr>
        <w:t>Заневского</w:t>
      </w:r>
      <w:proofErr w:type="spellEnd"/>
      <w:r w:rsidR="00DE6ED4" w:rsidRPr="00DE6E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E6ED4" w:rsidRPr="00DE6ED4">
        <w:rPr>
          <w:sz w:val="27"/>
          <w:szCs w:val="27"/>
        </w:rPr>
        <w:t>Заневского</w:t>
      </w:r>
      <w:proofErr w:type="spellEnd"/>
      <w:r w:rsidR="00DE6ED4" w:rsidRPr="00DE6E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3C56" w:rsidRDefault="00BF3C56" w:rsidP="003E7623">
      <w:r>
        <w:separator/>
      </w:r>
    </w:p>
  </w:endnote>
  <w:endnote w:type="continuationSeparator" w:id="0">
    <w:p w:rsidR="00BF3C56" w:rsidRDefault="00BF3C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3C56" w:rsidRDefault="00BF3C56" w:rsidP="003E7623">
      <w:r>
        <w:separator/>
      </w:r>
    </w:p>
  </w:footnote>
  <w:footnote w:type="continuationSeparator" w:id="0">
    <w:p w:rsidR="00BF3C56" w:rsidRDefault="00BF3C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C56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88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0980-1E2C-4A40-8E2C-666EA767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2025-12-03T11:35:00Z</dcterms:created>
  <dcterms:modified xsi:type="dcterms:W3CDTF">2025-12-03T11:35:00Z</dcterms:modified>
</cp:coreProperties>
</file>